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1B5E19">
        <w:rPr>
          <w:b/>
          <w:bCs/>
          <w:color w:val="000000"/>
        </w:rPr>
        <w:t>Рекомендации родителям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1B5E19">
        <w:rPr>
          <w:b/>
          <w:bCs/>
          <w:color w:val="000000"/>
        </w:rPr>
        <w:t>«Психологическая готовность ребёнка к школе»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Уважаемые мамы и папы!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Приближается то время, когда ваш ребенок будет носить гордое звание первоклассника. И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b/>
          <w:bCs/>
          <w:color w:val="000000"/>
        </w:rPr>
        <w:t>Что включает в себя психологическая готовность к школе?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b/>
          <w:bCs/>
          <w:color w:val="000000"/>
        </w:rPr>
        <w:t>Психологическая готовность ребенка к школе</w:t>
      </w:r>
      <w:r w:rsidRPr="001B5E19">
        <w:rPr>
          <w:color w:val="000000"/>
        </w:rPr>
        <w:t> - необходимый и достаточный уровень психологического развития ребенка для усвоения школьной программы при определенных условиях обучения. Итак, что подразумевает качественная подготовка к школе?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b/>
          <w:bCs/>
          <w:color w:val="000000"/>
        </w:rPr>
        <w:t>Физиологическая готовность ребенка к школе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по специальной коррекционной программе,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b/>
          <w:bCs/>
          <w:color w:val="000000"/>
        </w:rPr>
        <w:t>Психологическая готовность ребенка к школе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Психологический аспект готовности включает в себя </w:t>
      </w:r>
      <w:r w:rsidRPr="001B5E19">
        <w:rPr>
          <w:color w:val="000000"/>
          <w:u w:val="single"/>
        </w:rPr>
        <w:t>три компонента</w:t>
      </w:r>
      <w:r w:rsidRPr="001B5E19">
        <w:rPr>
          <w:color w:val="000000"/>
        </w:rPr>
        <w:t>: интеллектуальная готовность, личностная и социальная, эмоционально-волевая.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b/>
          <w:bCs/>
          <w:color w:val="000000"/>
        </w:rPr>
        <w:t>Интеллектуальная готовность к школе: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5E19">
        <w:rPr>
          <w:color w:val="000000"/>
        </w:rPr>
        <w:t>• к первому классу у ребенка должен быть запас определенных знаний (речь о них пойдет ниже);</w:t>
      </w:r>
      <w:r w:rsidRPr="001B5E19">
        <w:rPr>
          <w:color w:val="000000"/>
        </w:rPr>
        <w:br/>
        <w:t>• он доложен ориентироваться в пространстве, то есть знать, как пройти в школу и обратно, до магазина и так далее;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ребенок должен стремиться к получению новых знаний, то есть он должен быть любознателен;</w:t>
      </w:r>
      <w:r w:rsidRPr="001B5E19">
        <w:rPr>
          <w:color w:val="000000"/>
        </w:rPr>
        <w:br/>
        <w:t>• должны соответствовать возрасту развитие его памяти, речи, мышления.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b/>
          <w:bCs/>
          <w:color w:val="000000"/>
        </w:rPr>
        <w:t>Личностная и социальная готовность подразумевает следующее: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 xml:space="preserve">• 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</w:t>
      </w:r>
      <w:r w:rsidRPr="001B5E19">
        <w:rPr>
          <w:color w:val="000000"/>
        </w:rPr>
        <w:lastRenderedPageBreak/>
        <w:t>уметь оценивать и искать выход из проблемной ситуации; ребенок должен понимать и признавать авторитет взрослых;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толерантность; это означает, что ребенок должен адекватно реагировать на конструктивные замечания взрослых и сверстников;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нравственное развитие, ребенок должен понимать, что хорошо, а что – плохо;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b/>
          <w:bCs/>
          <w:color w:val="000000"/>
        </w:rPr>
        <w:t>Эмоционально-волевая готовность ребенка к школе предполагает:</w:t>
      </w:r>
      <w:r w:rsidRPr="001B5E19">
        <w:rPr>
          <w:b/>
          <w:bCs/>
          <w:color w:val="000000"/>
        </w:rPr>
        <w:br/>
      </w:r>
      <w:r w:rsidRPr="001B5E19">
        <w:rPr>
          <w:color w:val="000000"/>
        </w:rPr>
        <w:t>• понимание ребенком, почему он идет в школу, важность обучения;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наличие интереса к учению и получению новых знаний;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способность ребенка выполнять задание, которое ему не совсем по душе, но этого требует учебная программа;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CE5056" w:rsidRPr="001B5E19" w:rsidRDefault="00CE5056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1B5E19">
        <w:rPr>
          <w:b/>
          <w:bCs/>
          <w:color w:val="000000"/>
        </w:rPr>
        <w:t>Познавательная готовность ребенка к школе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1)Внимание.</w:t>
      </w:r>
      <w:r w:rsidRPr="001B5E19">
        <w:rPr>
          <w:color w:val="000000"/>
        </w:rPr>
        <w:br/>
        <w:t>• Заниматься каким-либо делом, не отвлекаясь, в течение двадцати-тридцати минут.</w:t>
      </w:r>
      <w:r w:rsidRPr="001B5E19">
        <w:rPr>
          <w:color w:val="000000"/>
        </w:rPr>
        <w:br/>
        <w:t>• Находить сходства и отличия между предметами, картинками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2)Математика.</w:t>
      </w:r>
      <w:r w:rsidR="00293311" w:rsidRPr="001B5E19">
        <w:rPr>
          <w:color w:val="000000"/>
        </w:rPr>
        <w:br/>
        <w:t>• Цифры от 0 до 2</w:t>
      </w:r>
      <w:r w:rsidRPr="001B5E19">
        <w:rPr>
          <w:color w:val="000000"/>
        </w:rPr>
        <w:t>0.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</w:t>
      </w:r>
      <w:r w:rsidR="00293311" w:rsidRPr="001B5E19">
        <w:rPr>
          <w:color w:val="000000"/>
        </w:rPr>
        <w:t>Прямой счет от 1 до 2</w:t>
      </w:r>
      <w:r w:rsidRPr="001B5E19">
        <w:rPr>
          <w:color w:val="000000"/>
        </w:rPr>
        <w:t>0 и обратный счет от 10 до 1.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Арифметические знаки</w:t>
      </w:r>
      <w:proofErr w:type="gramStart"/>
      <w:r w:rsidRPr="001B5E19">
        <w:rPr>
          <w:color w:val="000000"/>
        </w:rPr>
        <w:t>: « », «-«, «=».</w:t>
      </w:r>
      <w:r w:rsidR="00986798" w:rsidRPr="001B5E19">
        <w:rPr>
          <w:color w:val="000000"/>
        </w:rPr>
        <w:t xml:space="preserve"> </w:t>
      </w:r>
      <w:proofErr w:type="gramEnd"/>
      <w:r w:rsidR="00986798" w:rsidRPr="001B5E19">
        <w:rPr>
          <w:color w:val="000000"/>
        </w:rPr>
        <w:t>Решение простых арифметических задач.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Деление круга, квадрата напополам, четыре части.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1B5E19">
        <w:rPr>
          <w:color w:val="000000"/>
        </w:rPr>
        <w:t>• Ориентирование в пространстве и листе бумаги: «справа, слева, вверху, внизу, над, под, за и т. п.</w:t>
      </w:r>
      <w:proofErr w:type="gramEnd"/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3)Память.</w:t>
      </w:r>
      <w:r w:rsidRPr="001B5E19">
        <w:rPr>
          <w:color w:val="000000"/>
        </w:rPr>
        <w:br/>
        <w:t>• Запоминание 10-12 картинок.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Рассказывание по памяти стишков, скороговорок, пословиц, сказок и т.п.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</w:t>
      </w:r>
      <w:proofErr w:type="spellStart"/>
      <w:r w:rsidRPr="001B5E19">
        <w:rPr>
          <w:color w:val="000000"/>
        </w:rPr>
        <w:t>Пересказывание</w:t>
      </w:r>
      <w:proofErr w:type="spellEnd"/>
      <w:r w:rsidRPr="001B5E19">
        <w:rPr>
          <w:color w:val="000000"/>
        </w:rPr>
        <w:t xml:space="preserve"> текста из 4-5 предложений.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4) Мышление.</w:t>
      </w:r>
      <w:r w:rsidR="00DA1399" w:rsidRPr="001B5E19">
        <w:rPr>
          <w:color w:val="000000"/>
        </w:rPr>
        <w:t xml:space="preserve"> Логическое мышление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1B5E19">
        <w:rPr>
          <w:color w:val="000000"/>
        </w:rPr>
        <w:t>• Заканчивать предложение, например, «Река широкая, а ручей…», «Суп горячий, а компот…» и т. п.</w:t>
      </w:r>
      <w:proofErr w:type="gramEnd"/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1B5E19">
        <w:rPr>
          <w:color w:val="000000"/>
        </w:rPr>
        <w:t>• 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Определять последовательность событий, чтобы сначала, а что – потом.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Находить несоответствия в рисунках, стихах-небылицах.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lastRenderedPageBreak/>
        <w:t xml:space="preserve">• Складывать </w:t>
      </w:r>
      <w:proofErr w:type="spellStart"/>
      <w:r w:rsidRPr="001B5E19">
        <w:rPr>
          <w:color w:val="000000"/>
        </w:rPr>
        <w:t>пазлы</w:t>
      </w:r>
      <w:proofErr w:type="spellEnd"/>
      <w:r w:rsidRPr="001B5E19">
        <w:rPr>
          <w:color w:val="000000"/>
        </w:rPr>
        <w:t xml:space="preserve"> без помощи взрослого.</w:t>
      </w:r>
    </w:p>
    <w:p w:rsidR="00986798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 xml:space="preserve">• Сложить из бумаги вместе </w:t>
      </w:r>
      <w:proofErr w:type="gramStart"/>
      <w:r w:rsidRPr="001B5E19">
        <w:rPr>
          <w:color w:val="000000"/>
        </w:rPr>
        <w:t>со</w:t>
      </w:r>
      <w:proofErr w:type="gramEnd"/>
      <w:r w:rsidRPr="001B5E19">
        <w:rPr>
          <w:color w:val="000000"/>
        </w:rPr>
        <w:t xml:space="preserve"> взрослым простой предмет: лодочку, кораблик.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5) Мелкая моторика.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Правильно держать в руке ручку, карандаш, кисть и регулировать силу их нажима при письме и рисовании.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Раскрашивать предметы и штриховать их, не выходя за контур.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Вырезать ножницами по линии, нарисованной на бумаге.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Выполнять аппликации.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6) Речь.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Составлять предложения из нескольких слов, например, кошка, двор, идти, солнечный зайчик, играть.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Понимать и объяснять смысл пословиц.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Составлять связный рассказ по картинке и серии картинок.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Выразительно рассказывать стихи с правильной интонацией.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Различать в словах буквы и звуки.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7) Окружающий мир.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Знать основные цвета, домашних и диких животных, птиц, деревья, грибы, цветы, овощи, фрукты и так далее.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• 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1B5E19">
        <w:rPr>
          <w:b/>
          <w:bCs/>
          <w:color w:val="000000"/>
        </w:rPr>
        <w:t>Что нужно знать родителям, занимаясь с ребенком дома?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lastRenderedPageBreak/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1B5E19">
        <w:rPr>
          <w:b/>
          <w:bCs/>
          <w:color w:val="000000"/>
        </w:rPr>
        <w:t>Тренируем руку ребенка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Для тренировки рук ребёнка существуют следующие игры и упражнения:</w:t>
      </w:r>
    </w:p>
    <w:p w:rsidR="00E40BBD" w:rsidRPr="001B5E19" w:rsidRDefault="00E40BBD" w:rsidP="001B5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B5E19">
        <w:rPr>
          <w:color w:val="000000"/>
        </w:rPr>
        <w:t>Рисуем по клеточкам</w:t>
      </w:r>
    </w:p>
    <w:p w:rsidR="00E40BBD" w:rsidRPr="001B5E19" w:rsidRDefault="00E40BBD" w:rsidP="001B5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B5E19">
        <w:rPr>
          <w:color w:val="000000"/>
        </w:rPr>
        <w:t>Штриховка</w:t>
      </w:r>
    </w:p>
    <w:p w:rsidR="00E40BBD" w:rsidRPr="001B5E19" w:rsidRDefault="00E40BBD" w:rsidP="001B5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B5E19">
        <w:rPr>
          <w:color w:val="000000"/>
        </w:rPr>
        <w:t>Скопируй узор</w:t>
      </w:r>
    </w:p>
    <w:p w:rsidR="00E40BBD" w:rsidRPr="001B5E19" w:rsidRDefault="00E40BBD" w:rsidP="001B5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B5E19">
        <w:rPr>
          <w:color w:val="000000"/>
        </w:rPr>
        <w:t>Дорисуй вторую половину</w:t>
      </w:r>
    </w:p>
    <w:p w:rsidR="00E40BBD" w:rsidRPr="001B5E19" w:rsidRDefault="00E40BBD" w:rsidP="001B5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B5E19">
        <w:rPr>
          <w:color w:val="000000"/>
        </w:rPr>
        <w:t>Бусы</w:t>
      </w:r>
    </w:p>
    <w:p w:rsidR="00E40BBD" w:rsidRPr="001B5E19" w:rsidRDefault="00E40BBD" w:rsidP="001B5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B5E19">
        <w:rPr>
          <w:color w:val="000000"/>
        </w:rPr>
        <w:t>Упражнения с пинцетом</w:t>
      </w:r>
    </w:p>
    <w:p w:rsidR="00E40BBD" w:rsidRPr="001B5E19" w:rsidRDefault="00E40BBD" w:rsidP="001B5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B5E19">
        <w:rPr>
          <w:color w:val="000000"/>
        </w:rPr>
        <w:lastRenderedPageBreak/>
        <w:t>Упражнения с прищепками</w:t>
      </w:r>
    </w:p>
    <w:p w:rsidR="00E40BBD" w:rsidRPr="001B5E19" w:rsidRDefault="00E40BBD" w:rsidP="001B5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B5E19">
        <w:rPr>
          <w:color w:val="000000"/>
        </w:rPr>
        <w:t>Дорожки</w:t>
      </w:r>
    </w:p>
    <w:p w:rsidR="00E40BBD" w:rsidRPr="001B5E19" w:rsidRDefault="00E40BBD" w:rsidP="001B5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B5E19">
        <w:rPr>
          <w:color w:val="000000"/>
        </w:rPr>
        <w:t>Выкладывание по контуру</w:t>
      </w:r>
    </w:p>
    <w:p w:rsidR="00E40BBD" w:rsidRPr="001B5E19" w:rsidRDefault="00E40BBD" w:rsidP="001B5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B5E19">
        <w:rPr>
          <w:color w:val="000000"/>
        </w:rPr>
        <w:t>Картина из бусин</w:t>
      </w:r>
    </w:p>
    <w:p w:rsidR="00E40BBD" w:rsidRPr="001B5E19" w:rsidRDefault="00E40BBD" w:rsidP="001B5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B5E19">
        <w:rPr>
          <w:color w:val="000000"/>
        </w:rPr>
        <w:t>Ажурный рисунок</w:t>
      </w:r>
    </w:p>
    <w:p w:rsidR="00E40BBD" w:rsidRPr="001B5E19" w:rsidRDefault="00E40BBD" w:rsidP="001B5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B5E19">
        <w:rPr>
          <w:color w:val="000000"/>
        </w:rPr>
        <w:t>Покорми птичку</w:t>
      </w:r>
    </w:p>
    <w:p w:rsidR="00E40BBD" w:rsidRPr="001B5E19" w:rsidRDefault="00E40BBD" w:rsidP="001B5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B5E19">
        <w:rPr>
          <w:color w:val="000000"/>
        </w:rPr>
        <w:t>Чудесный мешочек</w:t>
      </w:r>
    </w:p>
    <w:p w:rsidR="00E40BBD" w:rsidRPr="001B5E19" w:rsidRDefault="00E40BBD" w:rsidP="001B5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1B5E19">
        <w:rPr>
          <w:color w:val="000000"/>
        </w:rPr>
        <w:t>Сильные ладошки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1B5E19">
        <w:rPr>
          <w:b/>
          <w:bCs/>
          <w:color w:val="000000"/>
        </w:rPr>
        <w:t>В первый класс: с шести или семи лет?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</w:t>
      </w:r>
      <w:proofErr w:type="gramStart"/>
      <w:r w:rsidRPr="001B5E19">
        <w:rPr>
          <w:color w:val="000000"/>
        </w:rPr>
        <w:t>в</w:t>
      </w:r>
      <w:proofErr w:type="gramEnd"/>
      <w:r w:rsidRPr="001B5E19">
        <w:rPr>
          <w:color w:val="000000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:rsidR="004A18DE" w:rsidRPr="001B5E19" w:rsidRDefault="004A18DE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4A18DE" w:rsidRPr="001B5E19" w:rsidRDefault="004A18DE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4A18DE" w:rsidRPr="001B5E19" w:rsidRDefault="004A18DE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CE3F59" w:rsidRPr="001B5E19" w:rsidRDefault="00CE3F59" w:rsidP="001B5E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CE3F59" w:rsidRPr="001B5E19" w:rsidRDefault="00CE3F59" w:rsidP="001B5E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CE3F59" w:rsidRPr="001B5E19" w:rsidRDefault="00CE3F59" w:rsidP="001B5E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CE3F59" w:rsidRPr="001B5E19" w:rsidRDefault="00CE3F59" w:rsidP="001B5E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CE3F59" w:rsidRPr="001B5E19" w:rsidRDefault="00CE3F59" w:rsidP="001B5E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CE3F59" w:rsidRPr="001B5E19" w:rsidRDefault="00CE3F59" w:rsidP="001B5E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1B5E19">
        <w:rPr>
          <w:b/>
          <w:bCs/>
          <w:color w:val="000000"/>
        </w:rPr>
        <w:t>Рекомендации родителям дошкольника: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1. Не будьте слишком требовательны к ребенку.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2. Ребенок имеет право на ошибку, ведь ошибаться свойственно всем людям, в том числе и взрослым.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3. Следите, чтобы нагрузка не была для ребенка чрезмерной.</w:t>
      </w:r>
      <w:r w:rsidRPr="001B5E19">
        <w:rPr>
          <w:color w:val="000000"/>
        </w:rPr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5E19">
        <w:rPr>
          <w:color w:val="000000"/>
        </w:rPr>
        <w:lastRenderedPageBreak/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 w:rsidRPr="001B5E19">
        <w:rPr>
          <w:color w:val="000000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7. Питание должно быть сбалансированным, не рекомендуются перекусы.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1B5E19">
        <w:rPr>
          <w:color w:val="000000"/>
        </w:rPr>
        <w:t>предшкольном</w:t>
      </w:r>
      <w:proofErr w:type="spellEnd"/>
      <w:r w:rsidRPr="001B5E19">
        <w:rPr>
          <w:color w:val="000000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  <w:r w:rsidRPr="001B5E19">
        <w:rPr>
          <w:color w:val="000000"/>
        </w:rPr>
        <w:br/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 w:rsidRPr="001B5E19">
        <w:rPr>
          <w:color w:val="000000"/>
        </w:rPr>
        <w:t>нехочухи</w:t>
      </w:r>
      <w:proofErr w:type="spellEnd"/>
      <w:r w:rsidRPr="001B5E19">
        <w:rPr>
          <w:color w:val="000000"/>
        </w:rPr>
        <w:t>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  <w:r w:rsidRPr="001B5E19">
        <w:rPr>
          <w:color w:val="000000"/>
        </w:rPr>
        <w:br/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 xml:space="preserve">15. </w:t>
      </w:r>
      <w:proofErr w:type="gramStart"/>
      <w:r w:rsidRPr="001B5E19">
        <w:rPr>
          <w:color w:val="000000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 w:rsidRPr="001B5E19">
        <w:rPr>
          <w:color w:val="000000"/>
        </w:rPr>
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1B5E19">
        <w:rPr>
          <w:b/>
          <w:bCs/>
          <w:color w:val="000000"/>
        </w:rPr>
        <w:t>Рекомендации родителям будущего первоклассника: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5E19">
        <w:rPr>
          <w:color w:val="000000"/>
        </w:rPr>
        <w:lastRenderedPageBreak/>
        <w:t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</w:t>
      </w:r>
      <w:r w:rsidRPr="001B5E19">
        <w:rPr>
          <w:color w:val="000000"/>
        </w:rPr>
        <w:br/>
        <w:t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</w:t>
      </w:r>
      <w:r w:rsidRPr="001B5E19">
        <w:rPr>
          <w:color w:val="000000"/>
        </w:rPr>
        <w:br/>
        <w:t>4. Не принижайте, не стыдите ребенка перед его сверстниками. Старайтесь сформировать адекватную самооценку.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5. Спрашивайте, что он нового узнал в школе, чем занимались на уроках, какое было домашнее задание и т. д.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 xml:space="preserve">6. Уважайте его самостоятельность и личные вещи. Не копайтесь без его </w:t>
      </w:r>
      <w:proofErr w:type="gramStart"/>
      <w:r w:rsidRPr="001B5E19">
        <w:rPr>
          <w:color w:val="000000"/>
        </w:rPr>
        <w:t>ведома</w:t>
      </w:r>
      <w:proofErr w:type="gramEnd"/>
      <w:r w:rsidRPr="001B5E19">
        <w:rPr>
          <w:color w:val="000000"/>
        </w:rPr>
        <w:t xml:space="preserve"> в портфеле, не перекладывайте его вещи в шкафу и т. д.</w:t>
      </w:r>
    </w:p>
    <w:p w:rsidR="00E40BBD" w:rsidRPr="001B5E19" w:rsidRDefault="00E40BBD" w:rsidP="001B5E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5E19">
        <w:rPr>
          <w:color w:val="000000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F35853" w:rsidRDefault="00F35853" w:rsidP="001B5E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8D" w:rsidRPr="001B5E19" w:rsidRDefault="001F198D" w:rsidP="001F198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Исакова Н.И.</w:t>
      </w:r>
      <w:bookmarkStart w:id="0" w:name="_GoBack"/>
      <w:bookmarkEnd w:id="0"/>
    </w:p>
    <w:sectPr w:rsidR="001F198D" w:rsidRPr="001B5E19" w:rsidSect="001B5E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D70"/>
    <w:multiLevelType w:val="hybridMultilevel"/>
    <w:tmpl w:val="2BBA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04B7F"/>
    <w:multiLevelType w:val="multilevel"/>
    <w:tmpl w:val="088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DC"/>
    <w:rsid w:val="001B5E19"/>
    <w:rsid w:val="001F198D"/>
    <w:rsid w:val="00293311"/>
    <w:rsid w:val="004A18DE"/>
    <w:rsid w:val="006D1DDC"/>
    <w:rsid w:val="00805988"/>
    <w:rsid w:val="00986798"/>
    <w:rsid w:val="009F67D1"/>
    <w:rsid w:val="00B96F83"/>
    <w:rsid w:val="00CE3F59"/>
    <w:rsid w:val="00CE5056"/>
    <w:rsid w:val="00D14697"/>
    <w:rsid w:val="00DA1399"/>
    <w:rsid w:val="00E40BBD"/>
    <w:rsid w:val="00F35853"/>
    <w:rsid w:val="00F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16</cp:revision>
  <dcterms:created xsi:type="dcterms:W3CDTF">2020-09-22T12:41:00Z</dcterms:created>
  <dcterms:modified xsi:type="dcterms:W3CDTF">2023-01-20T13:41:00Z</dcterms:modified>
</cp:coreProperties>
</file>