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1D67" w14:textId="482B23B4" w:rsidR="001F334B" w:rsidRPr="008A1A34" w:rsidRDefault="00000000" w:rsidP="001F334B">
      <w:pPr>
        <w:spacing w:after="194" w:line="259" w:lineRule="auto"/>
        <w:ind w:left="850" w:firstLine="0"/>
        <w:rPr>
          <w:rFonts w:ascii="Monotype Corsiva" w:hAnsi="Monotype Corsiva"/>
          <w:sz w:val="56"/>
          <w:szCs w:val="56"/>
          <w:u w:val="single"/>
        </w:rPr>
      </w:pPr>
      <w:r>
        <w:fldChar w:fldCharType="begin"/>
      </w:r>
      <w:r>
        <w:instrText>HYPERLINK "https://www.maam.ru/detskijsad/konsultacija-psihologa-kak-nauchit-rebenka-ubirat-za-soboi-igrushki-i-skladyvat-veschi.html" \h</w:instrText>
      </w:r>
      <w:r>
        <w:fldChar w:fldCharType="separate"/>
      </w:r>
      <w:r w:rsidR="001F334B" w:rsidRPr="001F334B">
        <w:rPr>
          <w:rFonts w:ascii="Monotype Corsiva" w:hAnsi="Monotype Corsiva"/>
          <w:sz w:val="56"/>
          <w:szCs w:val="56"/>
          <w:u w:val="single"/>
        </w:rPr>
        <w:t xml:space="preserve"> </w:t>
      </w:r>
      <w:r w:rsidR="001F334B" w:rsidRPr="008A1A34">
        <w:rPr>
          <w:rFonts w:ascii="Monotype Corsiva" w:hAnsi="Monotype Corsiva"/>
          <w:sz w:val="56"/>
          <w:szCs w:val="56"/>
          <w:u w:val="single"/>
        </w:rPr>
        <w:t xml:space="preserve">Консультация </w:t>
      </w:r>
    </w:p>
    <w:p w14:paraId="5A54C957" w14:textId="20B277AC" w:rsidR="001F334B" w:rsidRPr="008A1A34" w:rsidRDefault="001F334B" w:rsidP="001F334B">
      <w:pPr>
        <w:spacing w:after="194" w:line="259" w:lineRule="auto"/>
        <w:ind w:left="850" w:firstLine="0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  <w:u w:val="single"/>
        </w:rPr>
        <w:t xml:space="preserve">   </w:t>
      </w:r>
      <w:r w:rsidRPr="008A1A34">
        <w:rPr>
          <w:rFonts w:ascii="Monotype Corsiva" w:hAnsi="Monotype Corsiva"/>
          <w:sz w:val="56"/>
          <w:szCs w:val="56"/>
          <w:u w:val="single"/>
        </w:rPr>
        <w:t xml:space="preserve">Психолога   </w:t>
      </w:r>
    </w:p>
    <w:p w14:paraId="0632AFE5" w14:textId="01BCEF0B" w:rsidR="008C6803" w:rsidRPr="001F334B" w:rsidRDefault="00000000">
      <w:pPr>
        <w:spacing w:after="237" w:line="236" w:lineRule="auto"/>
        <w:ind w:left="850" w:firstLine="0"/>
        <w:rPr>
          <w:rFonts w:ascii="Times New Roman" w:hAnsi="Times New Roman" w:cs="Times New Roman"/>
          <w:color w:val="auto"/>
          <w:sz w:val="56"/>
          <w:szCs w:val="56"/>
        </w:rPr>
      </w:pPr>
      <w:r>
        <w:rPr>
          <w:color w:val="0088BB"/>
          <w:sz w:val="36"/>
        </w:rPr>
        <w:t xml:space="preserve"> </w:t>
      </w:r>
      <w:r w:rsidRPr="001F334B">
        <w:rPr>
          <w:rFonts w:ascii="Times New Roman" w:hAnsi="Times New Roman" w:cs="Times New Roman"/>
          <w:color w:val="auto"/>
          <w:sz w:val="56"/>
          <w:szCs w:val="56"/>
        </w:rPr>
        <w:t>«Как научить ребенка</w:t>
      </w:r>
      <w:r>
        <w:rPr>
          <w:color w:val="0088BB"/>
          <w:sz w:val="36"/>
        </w:rPr>
        <w:t xml:space="preserve"> </w:t>
      </w:r>
      <w:r>
        <w:rPr>
          <w:color w:val="0088BB"/>
          <w:sz w:val="36"/>
        </w:rPr>
        <w:fldChar w:fldCharType="end"/>
      </w:r>
      <w:hyperlink r:id="rId7">
        <w:r w:rsidRPr="001F334B">
          <w:rPr>
            <w:rFonts w:ascii="Times New Roman" w:hAnsi="Times New Roman" w:cs="Times New Roman"/>
            <w:color w:val="auto"/>
            <w:sz w:val="56"/>
            <w:szCs w:val="56"/>
          </w:rPr>
          <w:t>убирать за собой игрушки и складывать вещи»</w:t>
        </w:r>
      </w:hyperlink>
    </w:p>
    <w:p w14:paraId="350DE3F9" w14:textId="77777777" w:rsidR="008C6803" w:rsidRPr="001F334B" w:rsidRDefault="00000000">
      <w:pPr>
        <w:spacing w:after="318"/>
        <w:ind w:left="845" w:right="6507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Не бросай свою одежду! Это делают невежды</w:t>
      </w:r>
      <w:proofErr w:type="gramStart"/>
      <w:r w:rsidRPr="001F334B">
        <w:rPr>
          <w:rFonts w:ascii="Times New Roman" w:hAnsi="Times New Roman" w:cs="Times New Roman"/>
          <w:sz w:val="28"/>
          <w:szCs w:val="28"/>
        </w:rPr>
        <w:t>, Снял</w:t>
      </w:r>
      <w:proofErr w:type="gramEnd"/>
      <w:r w:rsidRPr="001F334B">
        <w:rPr>
          <w:rFonts w:ascii="Times New Roman" w:hAnsi="Times New Roman" w:cs="Times New Roman"/>
          <w:sz w:val="28"/>
          <w:szCs w:val="28"/>
        </w:rPr>
        <w:t xml:space="preserve"> колготки и сложи, рядом майку положи, По утрам лишь растеряхи ищут майки, и рубахи!</w:t>
      </w:r>
    </w:p>
    <w:p w14:paraId="70EF8FE9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Чему уборка учит ребенка</w:t>
      </w:r>
    </w:p>
    <w:p w14:paraId="3170D049" w14:textId="6793BCB0" w:rsidR="008C6803" w:rsidRPr="001F334B" w:rsidRDefault="00000000">
      <w:pPr>
        <w:numPr>
          <w:ilvl w:val="0"/>
          <w:numId w:val="1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Самостоятельно отвечать за свои вещи, уметь распоряжаться тем,</w:t>
      </w:r>
      <w:r w:rsidR="001F334B">
        <w:rPr>
          <w:rFonts w:ascii="Times New Roman" w:hAnsi="Times New Roman" w:cs="Times New Roman"/>
          <w:sz w:val="28"/>
          <w:szCs w:val="28"/>
        </w:rPr>
        <w:t xml:space="preserve"> </w:t>
      </w:r>
      <w:r w:rsidRPr="001F334B">
        <w:rPr>
          <w:rFonts w:ascii="Times New Roman" w:hAnsi="Times New Roman" w:cs="Times New Roman"/>
          <w:sz w:val="28"/>
          <w:szCs w:val="28"/>
        </w:rPr>
        <w:t>что он имеет. Если не положить на место ножницы, то их трудно найти в следующий раз. Если бросать одежду как попало, она мнется. Если просто запихать все вещи в шкаф, среди них невозможно потом отыскать то, что нужно.</w:t>
      </w:r>
    </w:p>
    <w:p w14:paraId="4FF35710" w14:textId="1FCBC6BB" w:rsidR="008C6803" w:rsidRPr="001F334B" w:rsidRDefault="00000000">
      <w:pPr>
        <w:numPr>
          <w:ilvl w:val="0"/>
          <w:numId w:val="1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Разделять вещи на нужные и ненужные. Определять, в каком</w:t>
      </w:r>
      <w:r w:rsidR="001F334B">
        <w:rPr>
          <w:rFonts w:ascii="Times New Roman" w:hAnsi="Times New Roman" w:cs="Times New Roman"/>
          <w:sz w:val="28"/>
          <w:szCs w:val="28"/>
        </w:rPr>
        <w:t xml:space="preserve"> </w:t>
      </w:r>
      <w:r w:rsidRPr="001F334B">
        <w:rPr>
          <w:rFonts w:ascii="Times New Roman" w:hAnsi="Times New Roman" w:cs="Times New Roman"/>
          <w:sz w:val="28"/>
          <w:szCs w:val="28"/>
        </w:rPr>
        <w:t>количестве они нужны. В жизни ребенку часто придется делать выбор, и не только по поводу того, нужна ли ему какая-то вещь.</w:t>
      </w:r>
    </w:p>
    <w:p w14:paraId="455FD2C9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Самостоятельность развивается, когда человек с ранних лет привыкает брать на себя ответственность за свое решение.</w:t>
      </w:r>
    </w:p>
    <w:p w14:paraId="082637EC" w14:textId="29BA9417" w:rsidR="008C6803" w:rsidRPr="001F334B" w:rsidRDefault="00000000">
      <w:pPr>
        <w:numPr>
          <w:ilvl w:val="0"/>
          <w:numId w:val="1"/>
        </w:numPr>
        <w:spacing w:after="318"/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Думать о себе и о других. Дом — это место, в котором люди живут</w:t>
      </w:r>
      <w:r w:rsidR="001F334B">
        <w:rPr>
          <w:rFonts w:ascii="Times New Roman" w:hAnsi="Times New Roman" w:cs="Times New Roman"/>
          <w:sz w:val="28"/>
          <w:szCs w:val="28"/>
        </w:rPr>
        <w:t xml:space="preserve"> </w:t>
      </w:r>
      <w:r w:rsidRPr="001F334B">
        <w:rPr>
          <w:rFonts w:ascii="Times New Roman" w:hAnsi="Times New Roman" w:cs="Times New Roman"/>
          <w:sz w:val="28"/>
          <w:szCs w:val="28"/>
        </w:rPr>
        <w:t>под одной крышей. Среди вещей, которые мы здесь храним, есть и общие, и личные. Поддерживать порядок в доме означает думать о том, как вести себя и как обращаться с вещами на общей территории. Когда ребенок поймет, что нужно преодолевать лень и убирать из гостиной разбросанные игрушки, потому что они всем мешают, он постепенно привыкнет думать о других.</w:t>
      </w:r>
    </w:p>
    <w:p w14:paraId="3D3C167A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Все родители начинают задаваться этим вопросом. Пока ребенок маленький, кажется, что еще слишком рано от него ожидать какой-то любви к порядку. Но проходит время, количество разбросанных вещей и игрушек растет, а малыш словно не замечает создаваемого им беспорядка. Что же делать? Как у маленького человечка выработать привычку убирать за собой?</w:t>
      </w:r>
    </w:p>
    <w:p w14:paraId="45371392" w14:textId="77777777" w:rsidR="008C6803" w:rsidRPr="001F334B" w:rsidRDefault="00000000" w:rsidP="001F334B">
      <w:pPr>
        <w:pStyle w:val="a3"/>
        <w:numPr>
          <w:ilvl w:val="0"/>
          <w:numId w:val="4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Подавайте личный пример.</w:t>
      </w:r>
    </w:p>
    <w:p w14:paraId="6CF6AC4A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Как бы вы ни старались словами объяснить малышу, что он должен поддерживать в детской порядок, добиться этого будет непросто, если вы сами не всегда делаете то, что от него требуете.</w:t>
      </w:r>
    </w:p>
    <w:p w14:paraId="4E3C946F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lastRenderedPageBreak/>
        <w:t xml:space="preserve">Как и в любом другом навыке, который вы хотите привить ребенку, самым главным будет личный пример, который вы ему подаете. Посмотрите, а всегда ли вы сами убираете на место свои вещи? Если вы бросаете одежду на стулья, не всегда сразу моете за собой посуду, а </w:t>
      </w:r>
      <w:proofErr w:type="gramStart"/>
      <w:r w:rsidRPr="001F334B">
        <w:rPr>
          <w:rFonts w:ascii="Times New Roman" w:hAnsi="Times New Roman" w:cs="Times New Roman"/>
          <w:sz w:val="28"/>
          <w:szCs w:val="28"/>
        </w:rPr>
        <w:t>книжку</w:t>
      </w:r>
      <w:proofErr w:type="gramEnd"/>
      <w:r w:rsidRPr="001F334B">
        <w:rPr>
          <w:rFonts w:ascii="Times New Roman" w:hAnsi="Times New Roman" w:cs="Times New Roman"/>
          <w:sz w:val="28"/>
          <w:szCs w:val="28"/>
        </w:rPr>
        <w:t xml:space="preserve"> оставляете в кресле, то не стоит удивляться, что и ребенок бросает свою одежду где попало, а игрушки у него весь день разбросаны по полу.</w:t>
      </w:r>
    </w:p>
    <w:p w14:paraId="0517426A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Так что, прежде чем требовать от малыша любви к порядку, начните с себя. Придя домой, аккуратно развесьте одежду на вешалки и уберите в шкаф, после еды сразу же мойте за собой тарелки, зубную щетку убирайте в шкафчик, а не оставляйте на раковине, книги и журналы после чтения аккуратно ставьте на полку.</w:t>
      </w:r>
    </w:p>
    <w:p w14:paraId="685B990C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Видя каждый день пример для подражания, ребенок с самого раннего возраста будет усваивать такую модель поведения, в которой соблюдение порядка является делом вполне естественным.</w:t>
      </w:r>
    </w:p>
    <w:p w14:paraId="1D0B5893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  <w:u w:val="single"/>
        </w:rPr>
      </w:pPr>
      <w:r w:rsidRPr="001F334B">
        <w:rPr>
          <w:rFonts w:ascii="Times New Roman" w:hAnsi="Times New Roman" w:cs="Times New Roman"/>
          <w:sz w:val="28"/>
          <w:szCs w:val="28"/>
          <w:u w:val="single"/>
        </w:rPr>
        <w:t>Алгоритм складывания футболки (свитера, кофты)</w:t>
      </w:r>
    </w:p>
    <w:p w14:paraId="5751B281" w14:textId="77777777" w:rsidR="008C6803" w:rsidRPr="001F334B" w:rsidRDefault="00000000">
      <w:pPr>
        <w:spacing w:after="315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Положить футболку на ровную поверхность спинкой вверх.</w:t>
      </w:r>
    </w:p>
    <w:p w14:paraId="7439D40E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Начинаем складывать футболку с левого края. Пальчиками одной реки берёмся за середину плеча, пальчиками правой руки — за низ изделия. Выполняем загиб на спинку параллельно боковине.</w:t>
      </w:r>
    </w:p>
    <w:p w14:paraId="69890B14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Те же манипуляции производим с правой стороной футболки.</w:t>
      </w:r>
    </w:p>
    <w:p w14:paraId="497AF0FB" w14:textId="77777777" w:rsidR="008C6803" w:rsidRPr="001F334B" w:rsidRDefault="00000000">
      <w:pPr>
        <w:spacing w:after="318"/>
        <w:ind w:left="845" w:right="103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Получилось, что рукавчики лежат аккуратно друг на друге, а футболка представляем собой ровненький прямоугольник. Это важно. Теперь заворачиваем нижнюю часть футболки (шириной примерно с ладонь) на спинку.</w:t>
      </w:r>
    </w:p>
    <w:p w14:paraId="0C7BAA8C" w14:textId="77777777" w:rsidR="008C6803" w:rsidRPr="001F334B" w:rsidRDefault="00000000">
      <w:pPr>
        <w:spacing w:after="315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Складываем прямоугольник ровно пополам.</w:t>
      </w:r>
    </w:p>
    <w:p w14:paraId="7F4A7CC5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Переворачиваем изделие лицевой стороной вверх и любуемся, как красиво у нас получилось сложить футболку.</w:t>
      </w:r>
    </w:p>
    <w:p w14:paraId="67A18F72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  <w:u w:val="single"/>
        </w:rPr>
      </w:pPr>
      <w:r w:rsidRPr="001F334B">
        <w:rPr>
          <w:rFonts w:ascii="Times New Roman" w:hAnsi="Times New Roman" w:cs="Times New Roman"/>
          <w:sz w:val="28"/>
          <w:szCs w:val="28"/>
          <w:u w:val="single"/>
        </w:rPr>
        <w:t>Когда начинать приучать к порядку?</w:t>
      </w:r>
    </w:p>
    <w:p w14:paraId="3C08E83F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 «почетное право» убирать за ним.</w:t>
      </w:r>
    </w:p>
    <w:p w14:paraId="3CC29EF1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 xml:space="preserve">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Pr="001F334B">
        <w:rPr>
          <w:rFonts w:ascii="Times New Roman" w:hAnsi="Times New Roman" w:cs="Times New Roman"/>
          <w:sz w:val="28"/>
          <w:szCs w:val="28"/>
        </w:rPr>
        <w:t>расплескает</w:t>
      </w:r>
      <w:proofErr w:type="spellEnd"/>
      <w:r w:rsidRPr="001F334B">
        <w:rPr>
          <w:rFonts w:ascii="Times New Roman" w:hAnsi="Times New Roman" w:cs="Times New Roman"/>
          <w:sz w:val="28"/>
          <w:szCs w:val="28"/>
        </w:rPr>
        <w:t xml:space="preserve"> воду, поливая цветы, или уронит тарелку в мойку, но зато у него будет </w:t>
      </w:r>
      <w:r w:rsidRPr="001F334B">
        <w:rPr>
          <w:rFonts w:ascii="Times New Roman" w:hAnsi="Times New Roman" w:cs="Times New Roman"/>
          <w:sz w:val="28"/>
          <w:szCs w:val="28"/>
        </w:rPr>
        <w:lastRenderedPageBreak/>
        <w:t>вырабатываться привычка к заведенному в доме порядку, которая станет залогом аккуратности в будущем.</w:t>
      </w:r>
    </w:p>
    <w:p w14:paraId="1158462A" w14:textId="77777777" w:rsidR="008C6803" w:rsidRPr="001F334B" w:rsidRDefault="00000000" w:rsidP="001F334B">
      <w:pPr>
        <w:pStyle w:val="a3"/>
        <w:numPr>
          <w:ilvl w:val="0"/>
          <w:numId w:val="3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У всех вещей должно быть свое место.</w:t>
      </w:r>
    </w:p>
    <w:p w14:paraId="02887F18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Если вы хотите, чтобы ребенок убирал за собой, то в первую очередь нужно позаботиться о том, чтобы у всех вещей в доме было свое место. Малыш должен твердо знать, что в этом шкафу хранится одежда родителей, на этой полке стоят папины книги, на той – лежат мамины журналы, в этом ящичке лежат фотоальбомы, а в том – инструменты. Такие же места должны быть и у детских вещей. Выберите, где вы будете хранить мягкие игрушки, где будут лежать кубики, пластилин, альбомы и краски для рисования, солдатики, куклы и игрушечная посуда. Определите, в каком шкафчике, на каких полках и вешалках разместится детская одежда. Ведь чтобы убирать за собой вещи и игрушки, ребенку нужно знать, куда их убирать.</w:t>
      </w:r>
    </w:p>
    <w:p w14:paraId="49807A49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Можно сделать красивые наклейки с картинками на каждую коробку или шкафчик, с изображением того, что находится внутри. Так будет гораздо проще запомнить, что и куда нужно класть.</w:t>
      </w:r>
    </w:p>
    <w:p w14:paraId="60E00FB2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Здесь и вешалки, и полки</w:t>
      </w:r>
    </w:p>
    <w:p w14:paraId="0EC713F5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Словно в доме этажи</w:t>
      </w:r>
    </w:p>
    <w:p w14:paraId="06554DE3" w14:textId="77777777" w:rsidR="008C6803" w:rsidRPr="001F334B" w:rsidRDefault="00000000">
      <w:pPr>
        <w:spacing w:after="318"/>
        <w:ind w:left="845" w:right="5631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 xml:space="preserve">Брюки, кофточки, футболки – По порядку все лежит. </w:t>
      </w:r>
      <w:proofErr w:type="gramStart"/>
      <w:r w:rsidRPr="001F334B">
        <w:rPr>
          <w:rFonts w:ascii="Times New Roman" w:hAnsi="Times New Roman" w:cs="Times New Roman"/>
          <w:sz w:val="28"/>
          <w:szCs w:val="28"/>
        </w:rPr>
        <w:t>( Шкаф</w:t>
      </w:r>
      <w:proofErr w:type="gramEnd"/>
      <w:r w:rsidRPr="001F334B">
        <w:rPr>
          <w:rFonts w:ascii="Times New Roman" w:hAnsi="Times New Roman" w:cs="Times New Roman"/>
          <w:sz w:val="28"/>
          <w:szCs w:val="28"/>
        </w:rPr>
        <w:t>)</w:t>
      </w:r>
    </w:p>
    <w:p w14:paraId="1199B391" w14:textId="77777777" w:rsidR="008C6803" w:rsidRPr="001F334B" w:rsidRDefault="00000000" w:rsidP="001F334B">
      <w:pPr>
        <w:pStyle w:val="a3"/>
        <w:numPr>
          <w:ilvl w:val="0"/>
          <w:numId w:val="2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Будьте настойчивы.</w:t>
      </w:r>
    </w:p>
    <w:p w14:paraId="508A7AB2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Чтобы приучить малыша к порядку, не стоит идти на поводу у детских капризов. Возьмите за правило - убирать за собой нужно всегда! Нередко дети, пытаясь определить грань дозволенного, начинают испытывать родительское терпенье, чтобы узнать, что будет в том или другом случае непослушанья. Трудно устоять, видя хныкающего и изображающего усталость ребенка, и не убрать игрушки самому вместо него. Но это отнюдь не лучший вариант. Если ребенок капризничает и упирается, не кричите и не ругайте его, а попробуйте ему помочь с уборкой. Малыш должен понимать, что убирать за собой придется в любом случае, и, видя это, вскоре перестанет этому противиться.</w:t>
      </w:r>
    </w:p>
    <w:p w14:paraId="6B91E144" w14:textId="77777777" w:rsidR="008C6803" w:rsidRPr="001F334B" w:rsidRDefault="00000000" w:rsidP="001F334B">
      <w:pPr>
        <w:pStyle w:val="a3"/>
        <w:numPr>
          <w:ilvl w:val="0"/>
          <w:numId w:val="2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Превратите уборку в веселую игру.</w:t>
      </w:r>
    </w:p>
    <w:p w14:paraId="567BEF67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Чтобы уборка не становилась причиной хныканья и капризов, попробуйте превратить ее в игру. Сделать это не так уж и сложно. Можно придумать несколько вариантов увлекательной уборки.</w:t>
      </w:r>
    </w:p>
    <w:p w14:paraId="6B9C2C70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Кто больше соберет.</w:t>
      </w:r>
    </w:p>
    <w:p w14:paraId="6161C5B6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 xml:space="preserve">Начните увлекательное соревнование, кто больше соберет игрушек. </w:t>
      </w:r>
      <w:proofErr w:type="gramStart"/>
      <w:r w:rsidRPr="001F334B">
        <w:rPr>
          <w:rFonts w:ascii="Times New Roman" w:hAnsi="Times New Roman" w:cs="Times New Roman"/>
          <w:sz w:val="28"/>
          <w:szCs w:val="28"/>
        </w:rPr>
        <w:t>На раз,</w:t>
      </w:r>
      <w:proofErr w:type="gramEnd"/>
      <w:r w:rsidRPr="001F334B">
        <w:rPr>
          <w:rFonts w:ascii="Times New Roman" w:hAnsi="Times New Roman" w:cs="Times New Roman"/>
          <w:sz w:val="28"/>
          <w:szCs w:val="28"/>
        </w:rPr>
        <w:t xml:space="preserve"> два, три дайте старт и не заметите, как быстро будут собраны все игрушки. Тот, кто собрал больше, получает маленький приз.</w:t>
      </w:r>
    </w:p>
    <w:p w14:paraId="7EEACF39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Кто соберет быстрее.</w:t>
      </w:r>
    </w:p>
    <w:p w14:paraId="111CC46E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lastRenderedPageBreak/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14:paraId="17A87A38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Разложить игрушки по признакам.</w:t>
      </w:r>
    </w:p>
    <w:p w14:paraId="35656A0C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14:paraId="0EA20E94" w14:textId="77777777" w:rsidR="008C6803" w:rsidRPr="001F334B" w:rsidRDefault="00000000" w:rsidP="001F334B">
      <w:pPr>
        <w:pStyle w:val="a3"/>
        <w:numPr>
          <w:ilvl w:val="0"/>
          <w:numId w:val="2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Если ребенок упрямится</w:t>
      </w:r>
    </w:p>
    <w:p w14:paraId="7A15EA6D" w14:textId="77777777" w:rsidR="008C6803" w:rsidRPr="001F334B" w:rsidRDefault="00000000">
      <w:pPr>
        <w:spacing w:after="318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Есть еще один действенный способ научить ребенка убирать за собой. Расскажите маленькому упрямцу, что игрушки хотят, чтобы за ними ухаживали, убирали на место, что они устают играть и хотят отдохнуть в своих домиках. А от тех, кто о них не заботится, они могут уйти к другим ребятам. В очередной раз, когда ребенок заупрямится, не ругайте его, а напомните об этом. Когда же малыш уснет, спрячьте игрушки так, чтобы, проснувшись утром, он их не нашел. На все вопросы отвечайте, что, видимо, игрушки ушли к другим ребятам, тем, которые не ленятся убрать их в коробочки после того, как поиграют. Скажите, что вы можете позвать игрушки обратно домой, но объясните, что они вернутся только в том случае, если малыш пообещает больше не бросать их на полу, а будет всегда аккуратно убирать после игры.</w:t>
      </w:r>
    </w:p>
    <w:p w14:paraId="35CF4D50" w14:textId="77777777" w:rsidR="008C6803" w:rsidRPr="001F334B" w:rsidRDefault="00000000" w:rsidP="001F334B">
      <w:pPr>
        <w:pStyle w:val="a3"/>
        <w:numPr>
          <w:ilvl w:val="0"/>
          <w:numId w:val="2"/>
        </w:numPr>
        <w:ind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Чаще хвалите ребенка</w:t>
      </w:r>
    </w:p>
    <w:p w14:paraId="6CD5B753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Многие родители забывают о таком действенном средстве, как похвала. Если ребенок все делает так, как нужно, этого вроде бы никто и не замечает. А стоит ему сделать что-то не так, то малыша не забывают поругать.</w:t>
      </w:r>
    </w:p>
    <w:p w14:paraId="5DE6CD02" w14:textId="77777777" w:rsidR="008C6803" w:rsidRPr="001F334B" w:rsidRDefault="00000000">
      <w:pPr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Все детские психологи в один голос утверждают – это в корне неверная тактика воспитания. Старайтесь не ругать за то, что было сделано не так. Ребенок и сам расстраивается, если у него что-то не получается, а если на этом еще и заострить внимание, то у него, скорее всего, останется обида и нежелание делать то, что не получилось, в следующий раз. А вот если хвалить каждый раз, когда у него все получается, то можно достичь удивительных результатов. Если малыш своевременно убрал за собой игрушки, не забудьте его похвалить и восхититься удивительной чистотой в комнате. Поверьте, в следующий раз он возьмется за уборку с удвоенным рвением. Пользуясь этими простыми советами, вы без особого труда сможете приучить малыша убирать за собой игрушки и не разбрасывать по дому вещи.</w:t>
      </w:r>
    </w:p>
    <w:p w14:paraId="7A53A841" w14:textId="77777777" w:rsidR="008C6803" w:rsidRPr="001F334B" w:rsidRDefault="00000000">
      <w:pPr>
        <w:spacing w:after="643"/>
        <w:ind w:left="845" w:right="14"/>
        <w:rPr>
          <w:rFonts w:ascii="Times New Roman" w:hAnsi="Times New Roman" w:cs="Times New Roman"/>
          <w:sz w:val="28"/>
          <w:szCs w:val="28"/>
        </w:rPr>
      </w:pPr>
      <w:r w:rsidRPr="001F334B">
        <w:rPr>
          <w:rFonts w:ascii="Times New Roman" w:hAnsi="Times New Roman" w:cs="Times New Roman"/>
          <w:sz w:val="28"/>
          <w:szCs w:val="28"/>
        </w:rPr>
        <w:t>Не бывает идеальных родителей, как и идеальных деток. Однако, обучая детей чему-то новому, родители постепенно сформируют гармоничную и волевую личность.</w:t>
      </w:r>
    </w:p>
    <w:p w14:paraId="7861DE2F" w14:textId="77777777" w:rsidR="008C6803" w:rsidRPr="001F334B" w:rsidRDefault="00000000">
      <w:pPr>
        <w:spacing w:after="0" w:line="259" w:lineRule="auto"/>
        <w:ind w:left="0" w:firstLine="0"/>
        <w:rPr>
          <w:lang w:val="en-US"/>
        </w:rPr>
      </w:pPr>
      <w:hyperlink r:id="rId8">
        <w:r w:rsidRPr="001F334B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8C6803" w:rsidRPr="001F3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42" w:right="913" w:bottom="20" w:left="57" w:header="283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FA64" w14:textId="77777777" w:rsidR="000956BF" w:rsidRDefault="000956BF">
      <w:pPr>
        <w:spacing w:after="0" w:line="240" w:lineRule="auto"/>
      </w:pPr>
      <w:r>
        <w:separator/>
      </w:r>
    </w:p>
  </w:endnote>
  <w:endnote w:type="continuationSeparator" w:id="0">
    <w:p w14:paraId="49048D9F" w14:textId="77777777" w:rsidR="000956BF" w:rsidRDefault="0009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273B" w14:textId="77777777" w:rsidR="008C6803" w:rsidRDefault="00000000">
    <w:pPr>
      <w:tabs>
        <w:tab w:val="center" w:pos="1499"/>
        <w:tab w:val="right" w:pos="10936"/>
      </w:tabs>
      <w:spacing w:after="0" w:line="259" w:lineRule="auto"/>
      <w:ind w:left="0" w:right="-63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Используя МААМ принимаете Соглашение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3C39" w14:textId="77777777" w:rsidR="008C6803" w:rsidRDefault="00000000">
    <w:pPr>
      <w:tabs>
        <w:tab w:val="center" w:pos="1499"/>
        <w:tab w:val="right" w:pos="10936"/>
      </w:tabs>
      <w:spacing w:after="0" w:line="259" w:lineRule="auto"/>
      <w:ind w:left="0" w:right="-63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Используя МААМ принимаете Соглашение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E9C7" w14:textId="77777777" w:rsidR="008C6803" w:rsidRDefault="00000000">
    <w:pPr>
      <w:tabs>
        <w:tab w:val="center" w:pos="1499"/>
        <w:tab w:val="right" w:pos="10936"/>
      </w:tabs>
      <w:spacing w:after="0" w:line="259" w:lineRule="auto"/>
      <w:ind w:left="0" w:right="-63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Используя МААМ принимаете Соглашение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72DD" w14:textId="77777777" w:rsidR="000956BF" w:rsidRDefault="000956BF">
      <w:pPr>
        <w:spacing w:after="0" w:line="240" w:lineRule="auto"/>
      </w:pPr>
      <w:r>
        <w:separator/>
      </w:r>
    </w:p>
  </w:footnote>
  <w:footnote w:type="continuationSeparator" w:id="0">
    <w:p w14:paraId="2B3227AB" w14:textId="77777777" w:rsidR="000956BF" w:rsidRDefault="0009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B18E" w14:textId="77777777" w:rsidR="008C6803" w:rsidRDefault="00000000">
    <w:pPr>
      <w:spacing w:after="0" w:line="259" w:lineRule="auto"/>
      <w:ind w:left="-57" w:right="1099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3EEF67" wp14:editId="7B730028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2604" name="Group 2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2707" name="Shape 2707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6" name="Shape 2606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07" name="Picture 26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08" name="Shape 2608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4" style="width:510.237pt;height:49.1088pt;position:absolute;mso-position-horizontal-relative:page;mso-position-horizontal:absolute;margin-left:42.5197pt;mso-position-vertical-relative:page;margin-top:14.1732pt;" coordsize="64800,6236">
              <v:shape id="Shape 2708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2606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2607" style="position:absolute;width:24694;height:5879;left:20052;top:0;" filled="f">
                <v:imagedata r:id="rId7"/>
              </v:shape>
              <v:shape id="Shape 2608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B48C" w14:textId="5181E149" w:rsidR="008C6803" w:rsidRDefault="008C6803">
    <w:pPr>
      <w:spacing w:after="0" w:line="259" w:lineRule="auto"/>
      <w:ind w:left="-57" w:right="1099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9277" w14:textId="77777777" w:rsidR="008C6803" w:rsidRDefault="00000000">
    <w:pPr>
      <w:spacing w:after="0" w:line="259" w:lineRule="auto"/>
      <w:ind w:left="-57" w:right="1099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1FBCB9" wp14:editId="4B97DD19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2562" name="Group 2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2703" name="Shape 2703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4" name="Shape 2564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65" name="Picture 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6" name="Shape 2566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2" style="width:510.237pt;height:49.1088pt;position:absolute;mso-position-horizontal-relative:page;mso-position-horizontal:absolute;margin-left:42.5197pt;mso-position-vertical-relative:page;margin-top:14.1732pt;" coordsize="64800,6236">
              <v:shape id="Shape 2704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2564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2565" style="position:absolute;width:24694;height:5879;left:20052;top:0;" filled="f">
                <v:imagedata r:id="rId7"/>
              </v:shape>
              <v:shape id="Shape 2566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BBF"/>
    <w:multiLevelType w:val="hybridMultilevel"/>
    <w:tmpl w:val="4E72C11A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" w15:restartNumberingAfterBreak="0">
    <w:nsid w:val="3F304779"/>
    <w:multiLevelType w:val="hybridMultilevel"/>
    <w:tmpl w:val="ABE6114C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51F611EB"/>
    <w:multiLevelType w:val="hybridMultilevel"/>
    <w:tmpl w:val="15D2A080"/>
    <w:lvl w:ilvl="0" w:tplc="BEFA1410">
      <w:start w:val="1"/>
      <w:numFmt w:val="bullet"/>
      <w:lvlText w:val="•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FA58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846C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FB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B828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6EE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CDB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FA53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74B5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30FA2"/>
    <w:multiLevelType w:val="hybridMultilevel"/>
    <w:tmpl w:val="B44EAD76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254092528">
    <w:abstractNumId w:val="2"/>
  </w:num>
  <w:num w:numId="2" w16cid:durableId="1221210126">
    <w:abstractNumId w:val="1"/>
  </w:num>
  <w:num w:numId="3" w16cid:durableId="501353533">
    <w:abstractNumId w:val="0"/>
  </w:num>
  <w:num w:numId="4" w16cid:durableId="212141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03"/>
    <w:rsid w:val="000956BF"/>
    <w:rsid w:val="001F334B"/>
    <w:rsid w:val="008C6803"/>
    <w:rsid w:val="00C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823"/>
  <w15:docId w15:val="{4010E391-CA00-48CB-8744-03923D20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860" w:hanging="10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ultacija-psihologa-kak-nauchit-rebenka-ubirat-za-soboi-igrushki-i-skladyvat-veschi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</dc:title>
  <dc:subject/>
  <dc:creator>MAAM</dc:creator>
  <cp:keywords/>
  <cp:lastModifiedBy>Елена Чебанова</cp:lastModifiedBy>
  <cp:revision>2</cp:revision>
  <dcterms:created xsi:type="dcterms:W3CDTF">2025-01-28T11:20:00Z</dcterms:created>
  <dcterms:modified xsi:type="dcterms:W3CDTF">2025-01-28T11:20:00Z</dcterms:modified>
</cp:coreProperties>
</file>